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F210F" w14:textId="442BED57" w:rsidR="00343D24" w:rsidRDefault="00C77F60" w:rsidP="00744F87">
      <w:pPr>
        <w:pStyle w:val="Default"/>
        <w:jc w:val="center"/>
        <w:rPr>
          <w:rFonts w:asciiTheme="minorHAnsi" w:hAnsiTheme="minorHAnsi" w:cstheme="minorHAnsi"/>
          <w:b/>
          <w:sz w:val="32"/>
          <w:szCs w:val="32"/>
          <w:u w:val="single"/>
        </w:rPr>
      </w:pPr>
      <w:r w:rsidRPr="00C77F60">
        <w:rPr>
          <w:rFonts w:asciiTheme="minorHAnsi" w:hAnsiTheme="minorHAnsi" w:cstheme="minorHAnsi"/>
          <w:b/>
          <w:sz w:val="32"/>
          <w:szCs w:val="32"/>
          <w:u w:val="single"/>
        </w:rPr>
        <w:t>Head Custodian/ Maintenance</w:t>
      </w:r>
    </w:p>
    <w:p w14:paraId="2EB2A83B" w14:textId="6921E57C" w:rsidR="00C77F60" w:rsidRPr="00C77F60" w:rsidRDefault="00C77F60" w:rsidP="00744F87">
      <w:pPr>
        <w:pStyle w:val="Default"/>
        <w:jc w:val="center"/>
        <w:rPr>
          <w:rFonts w:asciiTheme="minorHAnsi" w:hAnsiTheme="minorHAnsi" w:cstheme="minorHAnsi"/>
          <w:b/>
          <w:sz w:val="28"/>
          <w:szCs w:val="28"/>
        </w:rPr>
      </w:pPr>
    </w:p>
    <w:p w14:paraId="36520CF2" w14:textId="1DDF19A6" w:rsidR="00441FD3" w:rsidRPr="00C77F60" w:rsidRDefault="00C77F60" w:rsidP="00926564">
      <w:pPr>
        <w:pStyle w:val="Default"/>
        <w:jc w:val="center"/>
        <w:rPr>
          <w:rFonts w:asciiTheme="minorHAnsi" w:hAnsiTheme="minorHAnsi" w:cstheme="minorHAnsi"/>
        </w:rPr>
      </w:pPr>
      <w:r>
        <w:rPr>
          <w:rFonts w:asciiTheme="minorHAnsi" w:hAnsiTheme="minorHAnsi" w:cstheme="minorHAnsi"/>
        </w:rPr>
        <w:t xml:space="preserve">Job </w:t>
      </w:r>
      <w:r w:rsidRPr="00C77F60">
        <w:rPr>
          <w:rFonts w:asciiTheme="minorHAnsi" w:hAnsiTheme="minorHAnsi" w:cstheme="minorHAnsi"/>
        </w:rPr>
        <w:t>Opening at The Opportunity Center!</w:t>
      </w:r>
    </w:p>
    <w:p w14:paraId="28FDFF74" w14:textId="77777777" w:rsidR="00C77F60" w:rsidRPr="00C77F60" w:rsidRDefault="00C77F60" w:rsidP="00926564">
      <w:pPr>
        <w:pStyle w:val="Default"/>
        <w:jc w:val="center"/>
        <w:rPr>
          <w:rFonts w:asciiTheme="minorHAnsi" w:hAnsiTheme="minorHAnsi" w:cstheme="minorHAnsi"/>
          <w:sz w:val="18"/>
          <w:szCs w:val="18"/>
          <w:u w:val="single"/>
        </w:rPr>
      </w:pPr>
    </w:p>
    <w:p w14:paraId="5E250B9B" w14:textId="1A72808F" w:rsidR="00441FD3" w:rsidRPr="00C77F60" w:rsidRDefault="00441FD3" w:rsidP="00926564">
      <w:pPr>
        <w:spacing w:after="0" w:line="240" w:lineRule="auto"/>
        <w:ind w:left="1440" w:hanging="720"/>
        <w:rPr>
          <w:rFonts w:asciiTheme="minorHAnsi" w:hAnsiTheme="minorHAnsi" w:cstheme="minorHAnsi"/>
          <w:b/>
          <w:bCs/>
        </w:rPr>
      </w:pPr>
      <w:bookmarkStart w:id="0" w:name="_Hlk150865428"/>
      <w:r w:rsidRPr="00C77F60">
        <w:rPr>
          <w:rFonts w:asciiTheme="minorHAnsi" w:hAnsiTheme="minorHAnsi" w:cstheme="minorHAnsi"/>
          <w:b/>
          <w:bCs/>
        </w:rPr>
        <w:t xml:space="preserve">STATUS:   </w:t>
      </w:r>
      <w:r w:rsidRPr="00C77F60">
        <w:rPr>
          <w:rFonts w:asciiTheme="minorHAnsi" w:hAnsiTheme="minorHAnsi" w:cstheme="minorHAnsi"/>
        </w:rPr>
        <w:t>Full- Time/</w:t>
      </w:r>
      <w:r w:rsidRPr="00C77F60">
        <w:rPr>
          <w:rFonts w:asciiTheme="minorHAnsi" w:hAnsiTheme="minorHAnsi" w:cstheme="minorHAnsi"/>
          <w:b/>
          <w:bCs/>
        </w:rPr>
        <w:t xml:space="preserve"> </w:t>
      </w:r>
      <w:r w:rsidR="00C77F60" w:rsidRPr="00C77F60">
        <w:rPr>
          <w:rFonts w:asciiTheme="minorHAnsi" w:hAnsiTheme="minorHAnsi" w:cstheme="minorHAnsi"/>
        </w:rPr>
        <w:t>M-F/8-</w:t>
      </w:r>
      <w:r w:rsidR="00C77F60" w:rsidRPr="00C77F60">
        <w:rPr>
          <w:rFonts w:asciiTheme="minorHAnsi" w:hAnsiTheme="minorHAnsi" w:cstheme="minorHAnsi"/>
        </w:rPr>
        <w:t xml:space="preserve"> </w:t>
      </w:r>
      <w:r w:rsidR="00C77F60" w:rsidRPr="00C77F60">
        <w:rPr>
          <w:rFonts w:asciiTheme="minorHAnsi" w:hAnsiTheme="minorHAnsi" w:cstheme="minorHAnsi"/>
        </w:rPr>
        <w:t>6:00 a.m. to 2:00 p.m. / On call for emergencies 24/7</w:t>
      </w:r>
    </w:p>
    <w:p w14:paraId="6A0952C1" w14:textId="77777777" w:rsidR="00C77F60" w:rsidRPr="00C77F60" w:rsidRDefault="00441FD3" w:rsidP="00C77F60">
      <w:pPr>
        <w:ind w:left="1440" w:hanging="720"/>
        <w:rPr>
          <w:rFonts w:asciiTheme="minorHAnsi" w:hAnsiTheme="minorHAnsi" w:cstheme="minorHAnsi"/>
        </w:rPr>
      </w:pPr>
      <w:r w:rsidRPr="00C77F60">
        <w:rPr>
          <w:rFonts w:asciiTheme="minorHAnsi" w:hAnsiTheme="minorHAnsi" w:cstheme="minorHAnsi"/>
          <w:b/>
          <w:bCs/>
        </w:rPr>
        <w:t xml:space="preserve">SALARY:   </w:t>
      </w:r>
      <w:bookmarkEnd w:id="0"/>
      <w:r w:rsidR="00C77F60" w:rsidRPr="00C77F60">
        <w:rPr>
          <w:rFonts w:asciiTheme="minorHAnsi" w:hAnsiTheme="minorHAnsi" w:cstheme="minorHAnsi"/>
        </w:rPr>
        <w:t>$19.16 - $28.75/hour based on education and experience</w:t>
      </w:r>
    </w:p>
    <w:p w14:paraId="5A8D4F56" w14:textId="1C5B8C6D" w:rsidR="00EA5AF3" w:rsidRPr="00C77F60" w:rsidRDefault="005362E4" w:rsidP="00926564">
      <w:pPr>
        <w:spacing w:after="0" w:line="240" w:lineRule="auto"/>
        <w:jc w:val="center"/>
        <w:rPr>
          <w:rFonts w:asciiTheme="minorHAnsi" w:hAnsiTheme="minorHAnsi" w:cstheme="minorHAnsi"/>
          <w:b/>
          <w:bCs/>
        </w:rPr>
      </w:pPr>
      <w:r w:rsidRPr="00C77F60">
        <w:rPr>
          <w:rFonts w:asciiTheme="minorHAnsi" w:hAnsiTheme="minorHAnsi" w:cstheme="minorHAnsi"/>
          <w:b/>
          <w:bCs/>
        </w:rPr>
        <w:t>Full</w:t>
      </w:r>
      <w:r w:rsidR="002A1832" w:rsidRPr="00C77F60">
        <w:rPr>
          <w:rFonts w:asciiTheme="minorHAnsi" w:hAnsiTheme="minorHAnsi" w:cstheme="minorHAnsi"/>
          <w:b/>
          <w:bCs/>
        </w:rPr>
        <w:t>,</w:t>
      </w:r>
      <w:r w:rsidRPr="00C77F60">
        <w:rPr>
          <w:rFonts w:asciiTheme="minorHAnsi" w:hAnsiTheme="minorHAnsi" w:cstheme="minorHAnsi"/>
          <w:b/>
          <w:bCs/>
        </w:rPr>
        <w:t xml:space="preserve"> </w:t>
      </w:r>
      <w:r w:rsidR="00C06C9A" w:rsidRPr="00C77F60">
        <w:rPr>
          <w:rFonts w:asciiTheme="minorHAnsi" w:hAnsiTheme="minorHAnsi" w:cstheme="minorHAnsi"/>
          <w:b/>
          <w:bCs/>
        </w:rPr>
        <w:t xml:space="preserve">generously contributed </w:t>
      </w:r>
      <w:r w:rsidRPr="00C77F60">
        <w:rPr>
          <w:rFonts w:asciiTheme="minorHAnsi" w:hAnsiTheme="minorHAnsi" w:cstheme="minorHAnsi"/>
          <w:b/>
          <w:bCs/>
        </w:rPr>
        <w:t xml:space="preserve">benefits </w:t>
      </w:r>
      <w:r w:rsidR="00C06C9A" w:rsidRPr="00C77F60">
        <w:rPr>
          <w:rFonts w:asciiTheme="minorHAnsi" w:hAnsiTheme="minorHAnsi" w:cstheme="minorHAnsi"/>
          <w:b/>
          <w:bCs/>
        </w:rPr>
        <w:t>package</w:t>
      </w:r>
      <w:r w:rsidR="00744F87" w:rsidRPr="00C77F60">
        <w:rPr>
          <w:rFonts w:asciiTheme="minorHAnsi" w:hAnsiTheme="minorHAnsi" w:cstheme="minorHAnsi"/>
          <w:b/>
          <w:bCs/>
        </w:rPr>
        <w:t>!</w:t>
      </w:r>
    </w:p>
    <w:p w14:paraId="29C76596" w14:textId="69212851" w:rsidR="00EA5AF3" w:rsidRPr="00C77F60" w:rsidRDefault="00EA5AF3" w:rsidP="00926564">
      <w:pPr>
        <w:pStyle w:val="ListParagraph"/>
        <w:numPr>
          <w:ilvl w:val="0"/>
          <w:numId w:val="2"/>
        </w:numPr>
        <w:spacing w:after="0" w:line="240" w:lineRule="auto"/>
        <w:rPr>
          <w:rFonts w:asciiTheme="minorHAnsi" w:hAnsiTheme="minorHAnsi" w:cstheme="minorHAnsi"/>
        </w:rPr>
      </w:pPr>
      <w:r w:rsidRPr="00C77F60">
        <w:rPr>
          <w:rFonts w:asciiTheme="minorHAnsi" w:hAnsiTheme="minorHAnsi" w:cstheme="minorHAnsi"/>
        </w:rPr>
        <w:t>Paid sick, personal, and vacation time</w:t>
      </w:r>
      <w:r w:rsidR="00744F87" w:rsidRPr="00C77F60">
        <w:rPr>
          <w:rFonts w:asciiTheme="minorHAnsi" w:hAnsiTheme="minorHAnsi" w:cstheme="minorHAnsi"/>
        </w:rPr>
        <w:t>.</w:t>
      </w:r>
    </w:p>
    <w:p w14:paraId="6191016F" w14:textId="77777777" w:rsidR="00EA5AF3" w:rsidRPr="00C77F60" w:rsidRDefault="00EA5AF3" w:rsidP="00926564">
      <w:pPr>
        <w:pStyle w:val="ListParagraph"/>
        <w:numPr>
          <w:ilvl w:val="0"/>
          <w:numId w:val="2"/>
        </w:numPr>
        <w:spacing w:after="0" w:line="240" w:lineRule="auto"/>
        <w:rPr>
          <w:rFonts w:asciiTheme="minorHAnsi" w:hAnsiTheme="minorHAnsi" w:cstheme="minorHAnsi"/>
        </w:rPr>
      </w:pPr>
      <w:r w:rsidRPr="00C77F60">
        <w:rPr>
          <w:rFonts w:asciiTheme="minorHAnsi" w:hAnsiTheme="minorHAnsi" w:cstheme="minorHAnsi"/>
        </w:rPr>
        <w:t>11- paid holidays, 2-week paid holiday break, 1-week paid spring break, paid calamity days</w:t>
      </w:r>
    </w:p>
    <w:p w14:paraId="12F0E647" w14:textId="22D3A9E0" w:rsidR="00EA5AF3" w:rsidRPr="00C77F60" w:rsidRDefault="00EA5AF3" w:rsidP="00926564">
      <w:pPr>
        <w:pStyle w:val="ListParagraph"/>
        <w:numPr>
          <w:ilvl w:val="0"/>
          <w:numId w:val="2"/>
        </w:numPr>
        <w:spacing w:after="0" w:line="240" w:lineRule="auto"/>
        <w:rPr>
          <w:rFonts w:asciiTheme="minorHAnsi" w:hAnsiTheme="minorHAnsi" w:cstheme="minorHAnsi"/>
        </w:rPr>
      </w:pPr>
      <w:r w:rsidRPr="00C77F60">
        <w:rPr>
          <w:rFonts w:asciiTheme="minorHAnsi" w:hAnsiTheme="minorHAnsi" w:cstheme="minorHAnsi"/>
        </w:rPr>
        <w:t>Public employment retirement pension with a generous board contribution</w:t>
      </w:r>
    </w:p>
    <w:p w14:paraId="3EBEFB4C" w14:textId="462D04F5" w:rsidR="00EA5AF3" w:rsidRPr="00C77F60" w:rsidRDefault="00EA5AF3" w:rsidP="00926564">
      <w:pPr>
        <w:pStyle w:val="ListParagraph"/>
        <w:numPr>
          <w:ilvl w:val="0"/>
          <w:numId w:val="2"/>
        </w:numPr>
        <w:spacing w:after="0" w:line="240" w:lineRule="auto"/>
        <w:rPr>
          <w:rFonts w:asciiTheme="minorHAnsi" w:hAnsiTheme="minorHAnsi" w:cstheme="minorHAnsi"/>
        </w:rPr>
      </w:pPr>
      <w:r w:rsidRPr="00C77F60">
        <w:rPr>
          <w:rFonts w:asciiTheme="minorHAnsi" w:hAnsiTheme="minorHAnsi" w:cstheme="minorHAnsi"/>
        </w:rPr>
        <w:t>Board paid life insurance</w:t>
      </w:r>
      <w:r w:rsidR="00B021A7" w:rsidRPr="00C77F60">
        <w:rPr>
          <w:rFonts w:asciiTheme="minorHAnsi" w:hAnsiTheme="minorHAnsi" w:cstheme="minorHAnsi"/>
        </w:rPr>
        <w:t>.</w:t>
      </w:r>
    </w:p>
    <w:p w14:paraId="3FBB73B7" w14:textId="77777777" w:rsidR="00EA5AF3" w:rsidRPr="00C77F60" w:rsidRDefault="00EA5AF3" w:rsidP="00926564">
      <w:pPr>
        <w:pStyle w:val="ListParagraph"/>
        <w:numPr>
          <w:ilvl w:val="0"/>
          <w:numId w:val="2"/>
        </w:numPr>
        <w:spacing w:after="0" w:line="240" w:lineRule="auto"/>
        <w:rPr>
          <w:rFonts w:asciiTheme="minorHAnsi" w:hAnsiTheme="minorHAnsi" w:cstheme="minorHAnsi"/>
        </w:rPr>
      </w:pPr>
      <w:r w:rsidRPr="00C77F60">
        <w:rPr>
          <w:rFonts w:asciiTheme="minorHAnsi" w:hAnsiTheme="minorHAnsi" w:cstheme="minorHAnsi"/>
        </w:rPr>
        <w:t>Health insurance plans with a Board contributed Health Savings Account</w:t>
      </w:r>
    </w:p>
    <w:p w14:paraId="15531CE8" w14:textId="77777777" w:rsidR="00EA5AF3" w:rsidRPr="00C77F60" w:rsidRDefault="00EA5AF3" w:rsidP="00926564">
      <w:pPr>
        <w:pStyle w:val="ListParagraph"/>
        <w:numPr>
          <w:ilvl w:val="0"/>
          <w:numId w:val="2"/>
        </w:numPr>
        <w:spacing w:after="0" w:line="240" w:lineRule="auto"/>
        <w:rPr>
          <w:rFonts w:asciiTheme="minorHAnsi" w:hAnsiTheme="minorHAnsi" w:cstheme="minorHAnsi"/>
        </w:rPr>
      </w:pPr>
      <w:r w:rsidRPr="00C77F60">
        <w:rPr>
          <w:rFonts w:asciiTheme="minorHAnsi" w:hAnsiTheme="minorHAnsi" w:cstheme="minorHAnsi"/>
        </w:rPr>
        <w:t>Wellness Program with a board contribution</w:t>
      </w:r>
    </w:p>
    <w:p w14:paraId="1914F0D9" w14:textId="72B65160" w:rsidR="00EA5AF3" w:rsidRPr="00C77F60" w:rsidRDefault="00EA5AF3" w:rsidP="00926564">
      <w:pPr>
        <w:pStyle w:val="ListParagraph"/>
        <w:numPr>
          <w:ilvl w:val="0"/>
          <w:numId w:val="2"/>
        </w:numPr>
        <w:spacing w:after="0" w:line="240" w:lineRule="auto"/>
        <w:rPr>
          <w:rFonts w:asciiTheme="minorHAnsi" w:hAnsiTheme="minorHAnsi" w:cstheme="minorHAnsi"/>
        </w:rPr>
      </w:pPr>
      <w:r w:rsidRPr="00C77F60">
        <w:rPr>
          <w:rFonts w:asciiTheme="minorHAnsi" w:hAnsiTheme="minorHAnsi" w:cstheme="minorHAnsi"/>
        </w:rPr>
        <w:t>Paid training and leadership development, and many more perks!</w:t>
      </w:r>
    </w:p>
    <w:p w14:paraId="5EEBE301" w14:textId="77777777" w:rsidR="00B021A7" w:rsidRPr="00C77F60" w:rsidRDefault="00B021A7" w:rsidP="00B021A7">
      <w:pPr>
        <w:spacing w:after="0" w:line="240" w:lineRule="auto"/>
        <w:rPr>
          <w:rFonts w:asciiTheme="minorHAnsi" w:hAnsiTheme="minorHAnsi" w:cstheme="minorHAnsi"/>
          <w:sz w:val="18"/>
          <w:szCs w:val="18"/>
        </w:rPr>
      </w:pPr>
    </w:p>
    <w:p w14:paraId="638B6C47" w14:textId="77777777" w:rsidR="00B021A7" w:rsidRPr="00C77F60" w:rsidRDefault="00B021A7" w:rsidP="00926564">
      <w:pPr>
        <w:spacing w:after="0" w:line="240" w:lineRule="auto"/>
        <w:rPr>
          <w:rFonts w:asciiTheme="minorHAnsi" w:hAnsiTheme="minorHAnsi" w:cstheme="minorHAnsi"/>
        </w:rPr>
      </w:pPr>
      <w:r w:rsidRPr="00C77F60">
        <w:rPr>
          <w:rFonts w:asciiTheme="minorHAnsi" w:hAnsiTheme="minorHAnsi" w:cstheme="minorHAnsi"/>
          <w:b/>
          <w:bCs/>
        </w:rPr>
        <w:t>Requirements</w:t>
      </w:r>
      <w:r w:rsidRPr="00C77F60">
        <w:rPr>
          <w:rFonts w:asciiTheme="minorHAnsi" w:hAnsiTheme="minorHAnsi" w:cstheme="minorHAnsi"/>
        </w:rPr>
        <w:t xml:space="preserve">: </w:t>
      </w:r>
    </w:p>
    <w:p w14:paraId="787FC78E" w14:textId="77777777" w:rsidR="00C77F60" w:rsidRPr="00C77F60" w:rsidRDefault="00C77F60" w:rsidP="00C77F60">
      <w:pPr>
        <w:pStyle w:val="ListParagraph"/>
        <w:numPr>
          <w:ilvl w:val="0"/>
          <w:numId w:val="11"/>
        </w:numPr>
        <w:spacing w:after="0" w:line="240" w:lineRule="auto"/>
        <w:rPr>
          <w:rFonts w:asciiTheme="minorHAnsi" w:hAnsiTheme="minorHAnsi" w:cstheme="minorHAnsi"/>
        </w:rPr>
      </w:pPr>
      <w:r w:rsidRPr="00C77F60">
        <w:rPr>
          <w:rFonts w:asciiTheme="minorHAnsi" w:hAnsiTheme="minorHAnsi" w:cstheme="minorHAnsi"/>
        </w:rPr>
        <w:t>High School Diploma or equivalent.</w:t>
      </w:r>
    </w:p>
    <w:p w14:paraId="59179B41" w14:textId="77777777" w:rsidR="00C77F60" w:rsidRPr="00C77F60" w:rsidRDefault="00C77F60" w:rsidP="00C77F60">
      <w:pPr>
        <w:pStyle w:val="BodyTextIndent"/>
        <w:numPr>
          <w:ilvl w:val="0"/>
          <w:numId w:val="11"/>
        </w:numPr>
        <w:spacing w:after="0" w:line="240" w:lineRule="auto"/>
        <w:rPr>
          <w:rFonts w:asciiTheme="minorHAnsi" w:hAnsiTheme="minorHAnsi" w:cstheme="minorHAnsi"/>
        </w:rPr>
      </w:pPr>
      <w:r w:rsidRPr="00C77F60">
        <w:rPr>
          <w:rFonts w:asciiTheme="minorHAnsi" w:hAnsiTheme="minorHAnsi" w:cstheme="minorHAnsi"/>
        </w:rPr>
        <w:t>Knowledge/experience in plumbing, heating, electrical and painting work.</w:t>
      </w:r>
    </w:p>
    <w:p w14:paraId="79ABF270" w14:textId="77777777" w:rsidR="00C77F60" w:rsidRPr="00C77F60" w:rsidRDefault="00C77F60" w:rsidP="00C77F60">
      <w:pPr>
        <w:pStyle w:val="ListParagraph"/>
        <w:numPr>
          <w:ilvl w:val="0"/>
          <w:numId w:val="11"/>
        </w:numPr>
        <w:spacing w:after="0" w:line="240" w:lineRule="auto"/>
        <w:rPr>
          <w:rFonts w:asciiTheme="minorHAnsi" w:hAnsiTheme="minorHAnsi" w:cstheme="minorHAnsi"/>
        </w:rPr>
      </w:pPr>
      <w:r w:rsidRPr="00C77F60">
        <w:rPr>
          <w:rFonts w:asciiTheme="minorHAnsi" w:hAnsiTheme="minorHAnsi" w:cstheme="minorHAnsi"/>
        </w:rPr>
        <w:t>State of Ohio passenger vehicle drivers’ license and minimum liability auto insurance coverage.</w:t>
      </w:r>
    </w:p>
    <w:p w14:paraId="6728BDDE" w14:textId="77777777" w:rsidR="00744F87" w:rsidRPr="00C77F60" w:rsidRDefault="00744F87" w:rsidP="00744F87">
      <w:pPr>
        <w:spacing w:after="0" w:line="240" w:lineRule="auto"/>
        <w:rPr>
          <w:rFonts w:asciiTheme="minorHAnsi" w:hAnsiTheme="minorHAnsi" w:cstheme="minorHAnsi"/>
          <w:sz w:val="20"/>
          <w:szCs w:val="20"/>
        </w:rPr>
      </w:pPr>
    </w:p>
    <w:p w14:paraId="39E54230" w14:textId="77777777" w:rsidR="00744F87" w:rsidRPr="00C77F60" w:rsidRDefault="00744F87" w:rsidP="00926564">
      <w:pPr>
        <w:spacing w:after="0" w:line="240" w:lineRule="auto"/>
        <w:rPr>
          <w:rFonts w:asciiTheme="minorHAnsi" w:hAnsiTheme="minorHAnsi" w:cstheme="minorHAnsi"/>
        </w:rPr>
      </w:pPr>
      <w:r w:rsidRPr="00C77F60">
        <w:rPr>
          <w:rFonts w:asciiTheme="minorHAnsi" w:hAnsiTheme="minorHAnsi" w:cstheme="minorHAnsi"/>
          <w:b/>
          <w:bCs/>
        </w:rPr>
        <w:t xml:space="preserve">Responsibilities: </w:t>
      </w:r>
    </w:p>
    <w:p w14:paraId="4BB4AB0E" w14:textId="53A22B4A" w:rsidR="00C77F60" w:rsidRPr="00C77F60" w:rsidRDefault="00C77F60" w:rsidP="00C77F60">
      <w:pPr>
        <w:pStyle w:val="ListParagraph"/>
        <w:numPr>
          <w:ilvl w:val="0"/>
          <w:numId w:val="10"/>
        </w:numPr>
        <w:spacing w:after="0" w:line="240" w:lineRule="auto"/>
        <w:rPr>
          <w:rFonts w:asciiTheme="minorHAnsi" w:hAnsiTheme="minorHAnsi" w:cstheme="minorHAnsi"/>
        </w:rPr>
      </w:pPr>
      <w:r w:rsidRPr="00C77F60">
        <w:rPr>
          <w:rFonts w:asciiTheme="minorHAnsi" w:hAnsiTheme="minorHAnsi" w:cstheme="minorHAnsi"/>
        </w:rPr>
        <w:t xml:space="preserve">Train assistant custodians in proper use of cleaning equipment and materials.  Perform and/or direct all routine cleaning, maintenance inspections, and repairs to the SCOC building, grounds and equipment including but not limited to lawncare equipment, sewer pump, and fire alarm systems so that building is always kept in </w:t>
      </w:r>
      <w:proofErr w:type="gramStart"/>
      <w:r>
        <w:rPr>
          <w:rFonts w:asciiTheme="minorHAnsi" w:hAnsiTheme="minorHAnsi" w:cstheme="minorHAnsi"/>
        </w:rPr>
        <w:t xml:space="preserve">a </w:t>
      </w:r>
      <w:r w:rsidRPr="00C77F60">
        <w:rPr>
          <w:rFonts w:asciiTheme="minorHAnsi" w:hAnsiTheme="minorHAnsi" w:cstheme="minorHAnsi"/>
        </w:rPr>
        <w:t>clean</w:t>
      </w:r>
      <w:proofErr w:type="gramEnd"/>
      <w:r w:rsidRPr="00C77F60">
        <w:rPr>
          <w:rFonts w:asciiTheme="minorHAnsi" w:hAnsiTheme="minorHAnsi" w:cstheme="minorHAnsi"/>
        </w:rPr>
        <w:t xml:space="preserve"> and safe condition.  </w:t>
      </w:r>
    </w:p>
    <w:p w14:paraId="1277E22F" w14:textId="77777777" w:rsidR="00C77F60" w:rsidRPr="00C77F60" w:rsidRDefault="00C77F60" w:rsidP="00C77F60">
      <w:pPr>
        <w:pStyle w:val="ListParagraph"/>
        <w:numPr>
          <w:ilvl w:val="0"/>
          <w:numId w:val="10"/>
        </w:numPr>
        <w:spacing w:after="0" w:line="240" w:lineRule="auto"/>
        <w:rPr>
          <w:rFonts w:asciiTheme="minorHAnsi" w:hAnsiTheme="minorHAnsi" w:cstheme="minorHAnsi"/>
        </w:rPr>
      </w:pPr>
      <w:r w:rsidRPr="00C77F60">
        <w:rPr>
          <w:rFonts w:asciiTheme="minorHAnsi" w:hAnsiTheme="minorHAnsi" w:cstheme="minorHAnsi"/>
        </w:rPr>
        <w:t xml:space="preserve">Ensure all mechanical, electrical, &amp; plumbing equipment in the building is properly maintained and inspected.  Ensure all sidewalks, driveways, parking areas, and entryways to the building are maintained and free of obstructions, debris, ice, and snow. </w:t>
      </w:r>
    </w:p>
    <w:p w14:paraId="7F097010" w14:textId="77777777" w:rsidR="00C77F60" w:rsidRPr="00C77F60" w:rsidRDefault="00C77F60" w:rsidP="00C77F60">
      <w:pPr>
        <w:pStyle w:val="ListParagraph"/>
        <w:numPr>
          <w:ilvl w:val="0"/>
          <w:numId w:val="10"/>
        </w:numPr>
        <w:spacing w:after="0" w:line="240" w:lineRule="auto"/>
        <w:rPr>
          <w:rFonts w:asciiTheme="minorHAnsi" w:hAnsiTheme="minorHAnsi" w:cstheme="minorHAnsi"/>
        </w:rPr>
      </w:pPr>
      <w:r w:rsidRPr="00C77F60">
        <w:rPr>
          <w:rFonts w:asciiTheme="minorHAnsi" w:hAnsiTheme="minorHAnsi" w:cstheme="minorHAnsi"/>
        </w:rPr>
        <w:t xml:space="preserve">Maintain all outdoor grounds including mowing, trimming, spraying, and mulching regularly. </w:t>
      </w:r>
    </w:p>
    <w:p w14:paraId="00861653" w14:textId="77777777" w:rsidR="00C77F60" w:rsidRPr="00C77F60" w:rsidRDefault="00C77F60" w:rsidP="00C77F60">
      <w:pPr>
        <w:pStyle w:val="ListParagraph"/>
        <w:numPr>
          <w:ilvl w:val="0"/>
          <w:numId w:val="10"/>
        </w:numPr>
        <w:spacing w:after="0" w:line="240" w:lineRule="auto"/>
        <w:rPr>
          <w:rFonts w:asciiTheme="minorHAnsi" w:hAnsiTheme="minorHAnsi" w:cstheme="minorHAnsi"/>
        </w:rPr>
      </w:pPr>
      <w:r w:rsidRPr="00C77F60">
        <w:rPr>
          <w:rFonts w:asciiTheme="minorHAnsi" w:hAnsiTheme="minorHAnsi" w:cstheme="minorHAnsi"/>
        </w:rPr>
        <w:t>Perform maintenance and repair activities such as painting, renovating, and redecorating work during appropriate times. Maintain building at proper seasonal temperatures during and after operating hours.</w:t>
      </w:r>
    </w:p>
    <w:p w14:paraId="7D09F12C" w14:textId="77777777" w:rsidR="00C77F60" w:rsidRPr="00C77F60" w:rsidRDefault="00C77F60" w:rsidP="00C77F60">
      <w:pPr>
        <w:pStyle w:val="ListParagraph"/>
        <w:numPr>
          <w:ilvl w:val="0"/>
          <w:numId w:val="10"/>
        </w:numPr>
        <w:spacing w:after="0" w:line="240" w:lineRule="auto"/>
        <w:rPr>
          <w:rFonts w:asciiTheme="minorHAnsi" w:hAnsiTheme="minorHAnsi" w:cstheme="minorHAnsi"/>
        </w:rPr>
      </w:pPr>
      <w:r w:rsidRPr="00C77F60">
        <w:rPr>
          <w:rFonts w:asciiTheme="minorHAnsi" w:hAnsiTheme="minorHAnsi" w:cstheme="minorHAnsi"/>
        </w:rPr>
        <w:t>Maintain records on all equipment requiring preventative maintenance.  Requisition bids for all maintenance/repairs requiring specialized assistance.  Order, maintain &amp; inventory custodial supplies.</w:t>
      </w:r>
    </w:p>
    <w:p w14:paraId="29D8829B" w14:textId="77777777" w:rsidR="00C77F60" w:rsidRPr="00C77F60" w:rsidRDefault="00C77F60" w:rsidP="00C77F60">
      <w:pPr>
        <w:pStyle w:val="ListParagraph"/>
        <w:numPr>
          <w:ilvl w:val="0"/>
          <w:numId w:val="10"/>
        </w:numPr>
        <w:spacing w:after="0" w:line="240" w:lineRule="auto"/>
        <w:rPr>
          <w:rFonts w:asciiTheme="minorHAnsi" w:hAnsiTheme="minorHAnsi" w:cstheme="minorHAnsi"/>
        </w:rPr>
      </w:pPr>
      <w:r w:rsidRPr="00C77F60">
        <w:rPr>
          <w:rFonts w:asciiTheme="minorHAnsi" w:hAnsiTheme="minorHAnsi" w:cstheme="minorHAnsi"/>
        </w:rPr>
        <w:t>Ensure security of building, respond to building security and safety checks during both working and non-working hours as needed. Participate in all fire, tornado, &amp; lockdown drills as directed by administration.</w:t>
      </w:r>
    </w:p>
    <w:p w14:paraId="7F88EE3B" w14:textId="7DEBDAD4" w:rsidR="00C77F60" w:rsidRPr="00C77F60" w:rsidRDefault="00C77F60" w:rsidP="00C77F60">
      <w:pPr>
        <w:pStyle w:val="ListParagraph"/>
        <w:numPr>
          <w:ilvl w:val="0"/>
          <w:numId w:val="10"/>
        </w:numPr>
        <w:spacing w:after="0" w:line="240" w:lineRule="auto"/>
        <w:rPr>
          <w:rFonts w:asciiTheme="minorHAnsi" w:hAnsiTheme="minorHAnsi" w:cstheme="minorHAnsi"/>
        </w:rPr>
      </w:pPr>
      <w:r w:rsidRPr="00C77F60">
        <w:rPr>
          <w:rFonts w:asciiTheme="minorHAnsi" w:hAnsiTheme="minorHAnsi" w:cstheme="minorHAnsi"/>
        </w:rPr>
        <w:t>Unlock building every workday morning. Collect trash and debris and ensure the dumpster area is safe, clean, and sanitary.</w:t>
      </w:r>
      <w:r>
        <w:rPr>
          <w:rFonts w:asciiTheme="minorHAnsi" w:hAnsiTheme="minorHAnsi" w:cstheme="minorHAnsi"/>
        </w:rPr>
        <w:br/>
      </w:r>
    </w:p>
    <w:p w14:paraId="293A245C" w14:textId="54380AE0" w:rsidR="00C77F60" w:rsidRPr="00C77F60" w:rsidRDefault="00C77F60" w:rsidP="00C77F60">
      <w:pPr>
        <w:spacing w:after="0" w:line="240" w:lineRule="auto"/>
        <w:rPr>
          <w:rFonts w:asciiTheme="minorHAnsi" w:hAnsiTheme="minorHAnsi" w:cstheme="minorHAnsi"/>
        </w:rPr>
      </w:pPr>
      <w:r w:rsidRPr="00C77F60">
        <w:rPr>
          <w:rFonts w:asciiTheme="minorHAnsi" w:hAnsiTheme="minorHAnsi" w:cstheme="minorHAnsi"/>
        </w:rPr>
        <w:t xml:space="preserve">Interested and qualified candidates please email your current resume to </w:t>
      </w:r>
      <w:hyperlink r:id="rId5" w:history="1">
        <w:r w:rsidRPr="00C77F60">
          <w:rPr>
            <w:rStyle w:val="Hyperlink"/>
            <w:rFonts w:asciiTheme="minorHAnsi" w:hAnsiTheme="minorHAnsi" w:cstheme="minorHAnsi"/>
          </w:rPr>
          <w:t>jgarza@senecadd.org</w:t>
        </w:r>
      </w:hyperlink>
    </w:p>
    <w:sectPr w:rsidR="00C77F60" w:rsidRPr="00C77F60" w:rsidSect="00C77F60">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08E5"/>
    <w:multiLevelType w:val="hybridMultilevel"/>
    <w:tmpl w:val="3B2EC4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AC4FB8"/>
    <w:multiLevelType w:val="hybridMultilevel"/>
    <w:tmpl w:val="0376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D22C1"/>
    <w:multiLevelType w:val="hybridMultilevel"/>
    <w:tmpl w:val="01D2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5521E"/>
    <w:multiLevelType w:val="hybridMultilevel"/>
    <w:tmpl w:val="F3FEE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9563D3"/>
    <w:multiLevelType w:val="hybridMultilevel"/>
    <w:tmpl w:val="AD680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0E6773"/>
    <w:multiLevelType w:val="hybridMultilevel"/>
    <w:tmpl w:val="C5B2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7444F"/>
    <w:multiLevelType w:val="hybridMultilevel"/>
    <w:tmpl w:val="8F06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792366"/>
    <w:multiLevelType w:val="hybridMultilevel"/>
    <w:tmpl w:val="EF86B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32D4F"/>
    <w:multiLevelType w:val="hybridMultilevel"/>
    <w:tmpl w:val="C2CA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247851"/>
    <w:multiLevelType w:val="hybridMultilevel"/>
    <w:tmpl w:val="23AA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6C1237"/>
    <w:multiLevelType w:val="hybridMultilevel"/>
    <w:tmpl w:val="DF2658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957328125">
    <w:abstractNumId w:val="7"/>
  </w:num>
  <w:num w:numId="2" w16cid:durableId="1737894069">
    <w:abstractNumId w:val="9"/>
  </w:num>
  <w:num w:numId="3" w16cid:durableId="995255846">
    <w:abstractNumId w:val="6"/>
  </w:num>
  <w:num w:numId="4" w16cid:durableId="1084762000">
    <w:abstractNumId w:val="10"/>
  </w:num>
  <w:num w:numId="5" w16cid:durableId="149905059">
    <w:abstractNumId w:val="4"/>
  </w:num>
  <w:num w:numId="6" w16cid:durableId="410663972">
    <w:abstractNumId w:val="0"/>
  </w:num>
  <w:num w:numId="7" w16cid:durableId="1750348172">
    <w:abstractNumId w:val="1"/>
  </w:num>
  <w:num w:numId="8" w16cid:durableId="455493831">
    <w:abstractNumId w:val="2"/>
  </w:num>
  <w:num w:numId="9" w16cid:durableId="1562330240">
    <w:abstractNumId w:val="3"/>
  </w:num>
  <w:num w:numId="10" w16cid:durableId="959386020">
    <w:abstractNumId w:val="8"/>
  </w:num>
  <w:num w:numId="11" w16cid:durableId="1953122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24"/>
    <w:rsid w:val="000A0D10"/>
    <w:rsid w:val="00100BAC"/>
    <w:rsid w:val="00113879"/>
    <w:rsid w:val="00130018"/>
    <w:rsid w:val="001A3278"/>
    <w:rsid w:val="002A1832"/>
    <w:rsid w:val="00343D24"/>
    <w:rsid w:val="00375ABD"/>
    <w:rsid w:val="003774A5"/>
    <w:rsid w:val="003B17A5"/>
    <w:rsid w:val="003B4185"/>
    <w:rsid w:val="00402909"/>
    <w:rsid w:val="00405B7F"/>
    <w:rsid w:val="00441FD3"/>
    <w:rsid w:val="005362E4"/>
    <w:rsid w:val="00572774"/>
    <w:rsid w:val="00600166"/>
    <w:rsid w:val="00600F05"/>
    <w:rsid w:val="0060162A"/>
    <w:rsid w:val="00664050"/>
    <w:rsid w:val="007419A7"/>
    <w:rsid w:val="00744F87"/>
    <w:rsid w:val="00813A5C"/>
    <w:rsid w:val="008D0E1C"/>
    <w:rsid w:val="00926564"/>
    <w:rsid w:val="00B021A7"/>
    <w:rsid w:val="00B805C8"/>
    <w:rsid w:val="00C06C9A"/>
    <w:rsid w:val="00C152D1"/>
    <w:rsid w:val="00C77F60"/>
    <w:rsid w:val="00CA3B7B"/>
    <w:rsid w:val="00E86271"/>
    <w:rsid w:val="00EA5AF3"/>
    <w:rsid w:val="00F1379C"/>
    <w:rsid w:val="00F715F3"/>
    <w:rsid w:val="00FE5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8870"/>
  <w15:chartTrackingRefBased/>
  <w15:docId w15:val="{F5192BB2-F788-4BD4-8307-BE1E09078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278"/>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D24"/>
    <w:pPr>
      <w:autoSpaceDE w:val="0"/>
      <w:autoSpaceDN w:val="0"/>
      <w:adjustRightInd w:val="0"/>
    </w:pPr>
    <w:rPr>
      <w:color w:val="000000"/>
      <w:sz w:val="24"/>
      <w:szCs w:val="24"/>
    </w:rPr>
  </w:style>
  <w:style w:type="character" w:styleId="Hyperlink">
    <w:name w:val="Hyperlink"/>
    <w:rsid w:val="00F715F3"/>
    <w:rPr>
      <w:color w:val="0563C1"/>
      <w:u w:val="single"/>
    </w:rPr>
  </w:style>
  <w:style w:type="character" w:styleId="UnresolvedMention">
    <w:name w:val="Unresolved Mention"/>
    <w:uiPriority w:val="99"/>
    <w:semiHidden/>
    <w:unhideWhenUsed/>
    <w:rsid w:val="00813A5C"/>
    <w:rPr>
      <w:color w:val="605E5C"/>
      <w:shd w:val="clear" w:color="auto" w:fill="E1DFDD"/>
    </w:rPr>
  </w:style>
  <w:style w:type="paragraph" w:styleId="ListParagraph">
    <w:name w:val="List Paragraph"/>
    <w:basedOn w:val="Normal"/>
    <w:uiPriority w:val="34"/>
    <w:qFormat/>
    <w:rsid w:val="00EA5AF3"/>
    <w:pPr>
      <w:ind w:left="720"/>
      <w:contextualSpacing/>
    </w:pPr>
  </w:style>
  <w:style w:type="paragraph" w:styleId="EnvelopeReturn">
    <w:name w:val="envelope return"/>
    <w:basedOn w:val="Normal"/>
    <w:rsid w:val="00744F87"/>
    <w:pPr>
      <w:spacing w:after="0" w:line="240" w:lineRule="auto"/>
    </w:pPr>
    <w:rPr>
      <w:rFonts w:ascii="Bookman Old Style" w:eastAsia="Times New Roman" w:hAnsi="Bookman Old Style" w:cs="Times New Roman"/>
      <w:sz w:val="20"/>
      <w:szCs w:val="20"/>
    </w:rPr>
  </w:style>
  <w:style w:type="paragraph" w:styleId="BodyText">
    <w:name w:val="Body Text"/>
    <w:basedOn w:val="Normal"/>
    <w:link w:val="BodyTextChar"/>
    <w:rsid w:val="00744F87"/>
    <w:pPr>
      <w:spacing w:after="0" w:line="240" w:lineRule="auto"/>
    </w:pPr>
    <w:rPr>
      <w:rFonts w:ascii="Bookman Old Style" w:eastAsia="Times New Roman" w:hAnsi="Bookman Old Style" w:cs="Times New Roman"/>
      <w:sz w:val="20"/>
      <w:szCs w:val="20"/>
    </w:rPr>
  </w:style>
  <w:style w:type="character" w:customStyle="1" w:styleId="BodyTextChar">
    <w:name w:val="Body Text Char"/>
    <w:basedOn w:val="DefaultParagraphFont"/>
    <w:link w:val="BodyText"/>
    <w:rsid w:val="00744F87"/>
    <w:rPr>
      <w:rFonts w:ascii="Bookman Old Style" w:eastAsia="Times New Roman" w:hAnsi="Bookman Old Style" w:cs="Times New Roman"/>
    </w:rPr>
  </w:style>
  <w:style w:type="paragraph" w:styleId="BodyTextIndent">
    <w:name w:val="Body Text Indent"/>
    <w:basedOn w:val="Normal"/>
    <w:link w:val="BodyTextIndentChar"/>
    <w:uiPriority w:val="99"/>
    <w:semiHidden/>
    <w:unhideWhenUsed/>
    <w:rsid w:val="00C77F60"/>
    <w:pPr>
      <w:spacing w:after="120"/>
      <w:ind w:left="360"/>
    </w:pPr>
  </w:style>
  <w:style w:type="character" w:customStyle="1" w:styleId="BodyTextIndentChar">
    <w:name w:val="Body Text Indent Char"/>
    <w:basedOn w:val="DefaultParagraphFont"/>
    <w:link w:val="BodyTextIndent"/>
    <w:uiPriority w:val="99"/>
    <w:semiHidden/>
    <w:rsid w:val="00C77F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3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garza@senecad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2479</CharactersWithSpaces>
  <SharedDoc>false</SharedDoc>
  <HLinks>
    <vt:vector size="6" baseType="variant">
      <vt:variant>
        <vt:i4>6160504</vt:i4>
      </vt:variant>
      <vt:variant>
        <vt:i4>0</vt:i4>
      </vt:variant>
      <vt:variant>
        <vt:i4>0</vt:i4>
      </vt:variant>
      <vt:variant>
        <vt:i4>5</vt:i4>
      </vt:variant>
      <vt:variant>
        <vt:lpwstr>mailto:jgarza@senecadd.org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Garza</dc:creator>
  <cp:keywords/>
  <cp:lastModifiedBy>Jessica Garza</cp:lastModifiedBy>
  <cp:revision>2</cp:revision>
  <dcterms:created xsi:type="dcterms:W3CDTF">2025-04-02T15:11:00Z</dcterms:created>
  <dcterms:modified xsi:type="dcterms:W3CDTF">2025-04-02T15:11:00Z</dcterms:modified>
</cp:coreProperties>
</file>